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7FC" w:rsidRDefault="007127FC">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0E2D1A44" wp14:editId="7355690F">
                <wp:simplePos x="0" y="0"/>
                <wp:positionH relativeFrom="column">
                  <wp:posOffset>-385445</wp:posOffset>
                </wp:positionH>
                <wp:positionV relativeFrom="page">
                  <wp:posOffset>360045</wp:posOffset>
                </wp:positionV>
                <wp:extent cx="5403600" cy="709200"/>
                <wp:effectExtent l="0" t="0" r="698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600" cy="709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7127FC" w:rsidRDefault="007127FC" w:rsidP="007127FC">
                            <w:pPr>
                              <w:widowControl w:val="0"/>
                              <w:spacing w:after="0"/>
                              <w:jc w:val="center"/>
                              <w:rPr>
                                <w:color w:val="A927A8"/>
                                <w14:ligatures w14:val="none"/>
                              </w:rPr>
                            </w:pPr>
                            <w:r>
                              <w:rPr>
                                <w:rFonts w:ascii="Franklin Gothic Demi" w:hAnsi="Franklin Gothic Demi"/>
                                <w:color w:val="A927A8"/>
                                <w:sz w:val="44"/>
                                <w:szCs w:val="44"/>
                                <w14:ligatures w14:val="none"/>
                              </w:rPr>
                              <w:t>Exodus –</w:t>
                            </w:r>
                            <w:r>
                              <w:rPr>
                                <w:rFonts w:ascii="Franklin Gothic Demi" w:hAnsi="Franklin Gothic Demi"/>
                                <w:color w:val="A927A8"/>
                                <w:sz w:val="44"/>
                                <w:szCs w:val="44"/>
                                <w14:ligatures w14:val="none"/>
                              </w:rPr>
                              <w:br/>
                            </w:r>
                            <w:r>
                              <w:rPr>
                                <w:rFonts w:ascii="Franklin Gothic Demi" w:hAnsi="Franklin Gothic Demi"/>
                                <w:color w:val="A927A8"/>
                                <w:sz w:val="36"/>
                                <w:szCs w:val="36"/>
                                <w14:ligatures w14:val="none"/>
                              </w:rPr>
                              <w:t>A People Moving Forward Together in Hope</w:t>
                            </w:r>
                            <w:r>
                              <w:rPr>
                                <w:rFonts w:ascii="Times New Roman" w:hAnsi="Times New Roman"/>
                                <w:color w:val="A927A8"/>
                                <w:sz w:val="36"/>
                                <w:szCs w:val="36"/>
                                <w14:ligatures w14:val="none"/>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0.35pt;margin-top:28.35pt;width:425.5pt;height:55.8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" filled="f" stroked="f" strokecolor="black [0]" insetpen="t">
                <v:textbox inset="2.88pt,2.88pt,2.88pt,2.88pt">
                  <w:txbxContent>
                    <w:p w:rsidR="007127FC" w:rsidRDefault="007127FC" w:rsidP="007127FC">
                      <w:pPr>
                        <w:widowControl w:val="0"/>
                        <w:spacing w:after="0"/>
                        <w:jc w:val="center"/>
                        <w:rPr>
                          <w:color w:val="A927A8"/>
                          <w14:ligatures w14:val="none"/>
                        </w:rPr>
                      </w:pPr>
                      <w:r>
                        <w:rPr>
                          <w:rFonts w:ascii="Franklin Gothic Demi" w:hAnsi="Franklin Gothic Demi"/>
                          <w:color w:val="A927A8"/>
                          <w:sz w:val="44"/>
                          <w:szCs w:val="44"/>
                          <w14:ligatures w14:val="none"/>
                        </w:rPr>
                        <w:t>Exodus –</w:t>
                      </w:r>
                      <w:r>
                        <w:rPr>
                          <w:rFonts w:ascii="Franklin Gothic Demi" w:hAnsi="Franklin Gothic Demi"/>
                          <w:color w:val="A927A8"/>
                          <w:sz w:val="44"/>
                          <w:szCs w:val="44"/>
                          <w14:ligatures w14:val="none"/>
                        </w:rPr>
                        <w:br/>
                      </w:r>
                      <w:r>
                        <w:rPr>
                          <w:rFonts w:ascii="Franklin Gothic Demi" w:hAnsi="Franklin Gothic Demi"/>
                          <w:color w:val="A927A8"/>
                          <w:sz w:val="36"/>
                          <w:szCs w:val="36"/>
                          <w14:ligatures w14:val="none"/>
                        </w:rPr>
                        <w:t>A People Moving Forward Together in Hope</w:t>
                      </w:r>
                      <w:r>
                        <w:rPr>
                          <w:rFonts w:ascii="Times New Roman" w:hAnsi="Times New Roman"/>
                          <w:color w:val="A927A8"/>
                          <w:sz w:val="36"/>
                          <w:szCs w:val="36"/>
                          <w14:ligatures w14:val="none"/>
                        </w:rPr>
                        <w:t xml:space="preserve"> </w:t>
                      </w:r>
                    </w:p>
                  </w:txbxContent>
                </v:textbox>
                <w10:wrap anchory="page"/>
              </v:shape>
            </w:pict>
          </mc:Fallback>
        </mc:AlternateContent>
      </w:r>
    </w:p>
    <w:p w:rsidR="007127FC" w:rsidRDefault="007127FC"/>
    <w:p w:rsidR="007127FC" w:rsidRDefault="007127FC"/>
    <w:p w:rsidR="007127FC" w:rsidRDefault="00C13361">
      <w:pPr>
        <w:spacing w:after="200" w:line="276" w:lineRule="auto"/>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72576" behindDoc="0" locked="0" layoutInCell="1" allowOverlap="1" wp14:anchorId="0D44247E" wp14:editId="0A389C24">
                <wp:simplePos x="0" y="0"/>
                <wp:positionH relativeFrom="column">
                  <wp:posOffset>-379095</wp:posOffset>
                </wp:positionH>
                <wp:positionV relativeFrom="page">
                  <wp:posOffset>1440180</wp:posOffset>
                </wp:positionV>
                <wp:extent cx="5403600" cy="608400"/>
                <wp:effectExtent l="0" t="0" r="6985"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600" cy="608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4724F" w:rsidRDefault="00B4724F" w:rsidP="00B4724F">
                            <w:pPr>
                              <w:widowControl w:val="0"/>
                              <w:spacing w:after="0"/>
                              <w:jc w:val="center"/>
                              <w:rPr>
                                <w:rFonts w:ascii="Franklin Gothic Demi" w:hAnsi="Franklin Gothic Demi"/>
                                <w:color w:val="A927A9"/>
                                <w:sz w:val="64"/>
                                <w:szCs w:val="64"/>
                                <w14:ligatures w14:val="none"/>
                              </w:rPr>
                            </w:pPr>
                            <w:r>
                              <w:rPr>
                                <w:rFonts w:ascii="Franklin Gothic Demi" w:hAnsi="Franklin Gothic Demi"/>
                                <w:color w:val="A927A9"/>
                                <w:sz w:val="64"/>
                                <w:szCs w:val="64"/>
                                <w14:ligatures w14:val="none"/>
                              </w:rPr>
                              <w:t>Food for the Journey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29.85pt;margin-top:113.4pt;width:425.5pt;height:47.9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" filled="f" stroked="f" strokecolor="black [0]" insetpen="t">
                <v:textbox inset="2.88pt,2.88pt,2.88pt,2.88pt">
                  <w:txbxContent>
                    <w:p w:rsidR="00B4724F" w:rsidRDefault="00B4724F" w:rsidP="00B4724F">
                      <w:pPr>
                        <w:widowControl w:val="0"/>
                        <w:spacing w:after="0"/>
                        <w:jc w:val="center"/>
                        <w:rPr>
                          <w:rFonts w:ascii="Franklin Gothic Demi" w:hAnsi="Franklin Gothic Demi"/>
                          <w:color w:val="A927A9"/>
                          <w:sz w:val="64"/>
                          <w:szCs w:val="64"/>
                          <w14:ligatures w14:val="none"/>
                        </w:rPr>
                      </w:pPr>
                      <w:r>
                        <w:rPr>
                          <w:rFonts w:ascii="Franklin Gothic Demi" w:hAnsi="Franklin Gothic Demi"/>
                          <w:color w:val="A927A9"/>
                          <w:sz w:val="64"/>
                          <w:szCs w:val="64"/>
                          <w14:ligatures w14:val="none"/>
                        </w:rPr>
                        <w:t>Food for the Journey</w:t>
                      </w:r>
                    </w:p>
                  </w:txbxContent>
                </v:textbox>
                <w10:wrap anchory="page"/>
              </v:shape>
            </w:pict>
          </mc:Fallback>
        </mc:AlternateContent>
      </w:r>
      <w:r>
        <w:rPr>
          <w:noProof/>
          <w14:ligatures w14:val="none"/>
          <w14:cntxtAlts w14:val="0"/>
        </w:rPr>
        <w:drawing>
          <wp:anchor distT="0" distB="0" distL="114300" distR="114300" simplePos="0" relativeHeight="251673600" behindDoc="0" locked="0" layoutInCell="1" allowOverlap="1" wp14:anchorId="1CAE57F9" wp14:editId="6771A141">
            <wp:simplePos x="0" y="0"/>
            <wp:positionH relativeFrom="margin">
              <wp:align>center</wp:align>
            </wp:positionH>
            <wp:positionV relativeFrom="margin">
              <wp:posOffset>2340610</wp:posOffset>
            </wp:positionV>
            <wp:extent cx="4543200" cy="3020400"/>
            <wp:effectExtent l="0" t="0" r="0" b="889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43200" cy="3020400"/>
                    </a:xfrm>
                    <a:prstGeom prst="rect">
                      <a:avLst/>
                    </a:prstGeom>
                    <a:noFill/>
                  </pic:spPr>
                </pic:pic>
              </a:graphicData>
            </a:graphic>
            <wp14:sizeRelH relativeFrom="margin">
              <wp14:pctWidth>0</wp14:pctWidth>
            </wp14:sizeRelH>
            <wp14:sizeRelV relativeFrom="margin">
              <wp14:pctHeight>0</wp14:pctHeight>
            </wp14:sizeRelV>
          </wp:anchor>
        </w:drawing>
      </w:r>
      <w:r w:rsidR="007127FC">
        <w:rPr>
          <w:noProof/>
          <w14:ligatures w14:val="none"/>
          <w14:cntxtAlts w14:val="0"/>
        </w:rPr>
        <w:drawing>
          <wp:anchor distT="0" distB="0" distL="114300" distR="114300" simplePos="0" relativeHeight="251670528" behindDoc="0" locked="0" layoutInCell="1" allowOverlap="1" wp14:anchorId="11F28DE3" wp14:editId="2139E721">
            <wp:simplePos x="0" y="0"/>
            <wp:positionH relativeFrom="margin">
              <wp:align>right</wp:align>
            </wp:positionH>
            <wp:positionV relativeFrom="margin">
              <wp:align>bottom</wp:align>
            </wp:positionV>
            <wp:extent cx="1843200" cy="633600"/>
            <wp:effectExtent l="0" t="0" r="508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pe Logo [Converted].eps"/>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3200" cy="633600"/>
                    </a:xfrm>
                    <a:prstGeom prst="rect">
                      <a:avLst/>
                    </a:prstGeom>
                  </pic:spPr>
                </pic:pic>
              </a:graphicData>
            </a:graphic>
            <wp14:sizeRelH relativeFrom="margin">
              <wp14:pctWidth>0</wp14:pctWidth>
            </wp14:sizeRelH>
            <wp14:sizeRelV relativeFrom="margin">
              <wp14:pctHeight>0</wp14:pctHeight>
            </wp14:sizeRelV>
          </wp:anchor>
        </w:drawing>
      </w:r>
      <w:r w:rsidR="007127FC">
        <w:br w:type="page"/>
      </w:r>
    </w:p>
    <w:p w:rsidR="00B4724F" w:rsidRDefault="00B4724F" w:rsidP="00B4724F">
      <w:pPr>
        <w:widowControl w:val="0"/>
        <w:spacing w:after="0"/>
        <w:rPr>
          <w:b/>
          <w:bCs/>
          <w:sz w:val="22"/>
          <w:szCs w:val="22"/>
          <w14:ligatures w14:val="none"/>
        </w:rPr>
      </w:pPr>
      <w:r>
        <w:rPr>
          <w:b/>
          <w:bCs/>
          <w:sz w:val="22"/>
          <w:szCs w:val="22"/>
          <w14:ligatures w14:val="none"/>
        </w:rPr>
        <w:lastRenderedPageBreak/>
        <w:t>Opening Responses</w:t>
      </w:r>
    </w:p>
    <w:p w:rsidR="00B4724F" w:rsidRDefault="00B4724F" w:rsidP="00B4724F">
      <w:pPr>
        <w:widowControl w:val="0"/>
        <w:spacing w:after="0"/>
        <w:rPr>
          <w:sz w:val="22"/>
          <w:szCs w:val="22"/>
          <w14:ligatures w14:val="none"/>
        </w:rPr>
      </w:pPr>
      <w:r>
        <w:rPr>
          <w:sz w:val="22"/>
          <w:szCs w:val="22"/>
          <w14:ligatures w14:val="none"/>
        </w:rPr>
        <w:t>Reader</w:t>
      </w:r>
      <w:r>
        <w:rPr>
          <w:sz w:val="22"/>
          <w:szCs w:val="22"/>
          <w14:ligatures w14:val="none"/>
        </w:rPr>
        <w:tab/>
      </w:r>
      <w:r>
        <w:rPr>
          <w:sz w:val="22"/>
          <w:szCs w:val="22"/>
          <w14:ligatures w14:val="none"/>
        </w:rPr>
        <w:tab/>
        <w:t>We gather in the name of the Father:</w:t>
      </w:r>
    </w:p>
    <w:p w:rsidR="00B4724F" w:rsidRDefault="00B4724F" w:rsidP="00B4724F">
      <w:pPr>
        <w:widowControl w:val="0"/>
        <w:spacing w:after="0"/>
        <w:rPr>
          <w:b/>
          <w:bCs/>
          <w:sz w:val="22"/>
          <w:szCs w:val="22"/>
          <w14:ligatures w14:val="none"/>
        </w:rPr>
      </w:pPr>
      <w:r>
        <w:rPr>
          <w:b/>
          <w:bCs/>
          <w:sz w:val="22"/>
          <w:szCs w:val="22"/>
          <w14:ligatures w14:val="none"/>
        </w:rPr>
        <w:t>All</w:t>
      </w:r>
      <w:r>
        <w:rPr>
          <w:b/>
          <w:bCs/>
          <w:sz w:val="22"/>
          <w:szCs w:val="22"/>
          <w14:ligatures w14:val="none"/>
        </w:rPr>
        <w:tab/>
      </w:r>
      <w:r>
        <w:rPr>
          <w:b/>
          <w:bCs/>
          <w:sz w:val="22"/>
          <w:szCs w:val="22"/>
          <w14:ligatures w14:val="none"/>
        </w:rPr>
        <w:tab/>
        <w:t xml:space="preserve">Who called to Moses from a burning </w:t>
      </w:r>
      <w:proofErr w:type="gramStart"/>
      <w:r>
        <w:rPr>
          <w:b/>
          <w:bCs/>
          <w:sz w:val="22"/>
          <w:szCs w:val="22"/>
          <w14:ligatures w14:val="none"/>
        </w:rPr>
        <w:t>bush</w:t>
      </w:r>
      <w:proofErr w:type="gramEnd"/>
    </w:p>
    <w:p w:rsidR="00B4724F" w:rsidRDefault="00B4724F" w:rsidP="00B4724F">
      <w:pPr>
        <w:widowControl w:val="0"/>
        <w:spacing w:after="200"/>
        <w:rPr>
          <w:b/>
          <w:bCs/>
          <w:sz w:val="22"/>
          <w:szCs w:val="22"/>
          <w14:ligatures w14:val="none"/>
        </w:rPr>
      </w:pPr>
      <w:r>
        <w:rPr>
          <w:b/>
          <w:bCs/>
          <w:sz w:val="22"/>
          <w:szCs w:val="22"/>
          <w14:ligatures w14:val="none"/>
        </w:rPr>
        <w:tab/>
      </w:r>
      <w:r>
        <w:rPr>
          <w:b/>
          <w:bCs/>
          <w:sz w:val="22"/>
          <w:szCs w:val="22"/>
          <w14:ligatures w14:val="none"/>
        </w:rPr>
        <w:tab/>
      </w:r>
      <w:proofErr w:type="gramStart"/>
      <w:r>
        <w:rPr>
          <w:b/>
          <w:bCs/>
          <w:sz w:val="22"/>
          <w:szCs w:val="22"/>
          <w14:ligatures w14:val="none"/>
        </w:rPr>
        <w:t>and</w:t>
      </w:r>
      <w:proofErr w:type="gramEnd"/>
      <w:r>
        <w:rPr>
          <w:b/>
          <w:bCs/>
          <w:sz w:val="22"/>
          <w:szCs w:val="22"/>
          <w14:ligatures w14:val="none"/>
        </w:rPr>
        <w:t xml:space="preserve"> called him to lead his people </w:t>
      </w:r>
      <w:r>
        <w:rPr>
          <w:b/>
          <w:bCs/>
          <w:sz w:val="22"/>
          <w:szCs w:val="22"/>
          <w14:ligatures w14:val="none"/>
        </w:rPr>
        <w:br/>
      </w:r>
      <w:r>
        <w:rPr>
          <w:b/>
          <w:bCs/>
          <w:sz w:val="22"/>
          <w:szCs w:val="22"/>
          <w14:ligatures w14:val="none"/>
        </w:rPr>
        <w:tab/>
      </w:r>
      <w:r>
        <w:rPr>
          <w:b/>
          <w:bCs/>
          <w:sz w:val="22"/>
          <w:szCs w:val="22"/>
          <w14:ligatures w14:val="none"/>
        </w:rPr>
        <w:tab/>
        <w:t>into the future he was preparing for them.</w:t>
      </w:r>
    </w:p>
    <w:p w:rsidR="00B4724F" w:rsidRDefault="00B4724F" w:rsidP="00B4724F">
      <w:pPr>
        <w:widowControl w:val="0"/>
        <w:spacing w:after="0"/>
        <w:rPr>
          <w:sz w:val="22"/>
          <w:szCs w:val="22"/>
          <w14:ligatures w14:val="none"/>
        </w:rPr>
      </w:pPr>
      <w:r>
        <w:rPr>
          <w:sz w:val="22"/>
          <w:szCs w:val="22"/>
          <w14:ligatures w14:val="none"/>
        </w:rPr>
        <w:t>Reader</w:t>
      </w:r>
      <w:r>
        <w:rPr>
          <w:sz w:val="22"/>
          <w:szCs w:val="22"/>
          <w14:ligatures w14:val="none"/>
        </w:rPr>
        <w:tab/>
      </w:r>
      <w:r>
        <w:rPr>
          <w:sz w:val="22"/>
          <w:szCs w:val="22"/>
          <w14:ligatures w14:val="none"/>
        </w:rPr>
        <w:tab/>
        <w:t>We gather in the name of the Son:</w:t>
      </w:r>
    </w:p>
    <w:p w:rsidR="00B4724F" w:rsidRDefault="00B4724F" w:rsidP="00B4724F">
      <w:pPr>
        <w:widowControl w:val="0"/>
        <w:spacing w:after="0"/>
        <w:rPr>
          <w:b/>
          <w:bCs/>
          <w:sz w:val="22"/>
          <w:szCs w:val="22"/>
          <w14:ligatures w14:val="none"/>
        </w:rPr>
      </w:pPr>
      <w:r>
        <w:rPr>
          <w:b/>
          <w:bCs/>
          <w:sz w:val="22"/>
          <w:szCs w:val="22"/>
          <w14:ligatures w14:val="none"/>
        </w:rPr>
        <w:t>All</w:t>
      </w:r>
      <w:r>
        <w:rPr>
          <w:b/>
          <w:bCs/>
          <w:sz w:val="22"/>
          <w:szCs w:val="22"/>
          <w14:ligatures w14:val="none"/>
        </w:rPr>
        <w:tab/>
      </w:r>
      <w:r>
        <w:rPr>
          <w:b/>
          <w:bCs/>
          <w:sz w:val="22"/>
          <w:szCs w:val="22"/>
          <w14:ligatures w14:val="none"/>
        </w:rPr>
        <w:tab/>
        <w:t xml:space="preserve">Who celebrated Passover with his family and </w:t>
      </w:r>
      <w:proofErr w:type="gramStart"/>
      <w:r>
        <w:rPr>
          <w:b/>
          <w:bCs/>
          <w:sz w:val="22"/>
          <w:szCs w:val="22"/>
          <w14:ligatures w14:val="none"/>
        </w:rPr>
        <w:t>friends</w:t>
      </w:r>
      <w:proofErr w:type="gramEnd"/>
    </w:p>
    <w:p w:rsidR="00B4724F" w:rsidRDefault="00B4724F" w:rsidP="00B4724F">
      <w:pPr>
        <w:widowControl w:val="0"/>
        <w:spacing w:after="200"/>
        <w:rPr>
          <w:b/>
          <w:bCs/>
          <w:sz w:val="22"/>
          <w:szCs w:val="22"/>
          <w14:ligatures w14:val="none"/>
        </w:rPr>
      </w:pPr>
      <w:r>
        <w:rPr>
          <w:b/>
          <w:bCs/>
          <w:sz w:val="22"/>
          <w:szCs w:val="22"/>
          <w14:ligatures w14:val="none"/>
        </w:rPr>
        <w:tab/>
      </w:r>
      <w:r>
        <w:rPr>
          <w:b/>
          <w:bCs/>
          <w:sz w:val="22"/>
          <w:szCs w:val="22"/>
          <w14:ligatures w14:val="none"/>
        </w:rPr>
        <w:tab/>
      </w:r>
      <w:proofErr w:type="gramStart"/>
      <w:r>
        <w:rPr>
          <w:b/>
          <w:bCs/>
          <w:sz w:val="22"/>
          <w:szCs w:val="22"/>
          <w14:ligatures w14:val="none"/>
        </w:rPr>
        <w:t>and</w:t>
      </w:r>
      <w:proofErr w:type="gramEnd"/>
      <w:r>
        <w:rPr>
          <w:b/>
          <w:bCs/>
          <w:sz w:val="22"/>
          <w:szCs w:val="22"/>
          <w14:ligatures w14:val="none"/>
        </w:rPr>
        <w:t xml:space="preserve"> used its mix of sacrifice and meal</w:t>
      </w:r>
      <w:r>
        <w:rPr>
          <w:b/>
          <w:bCs/>
          <w:sz w:val="22"/>
          <w:szCs w:val="22"/>
          <w14:ligatures w14:val="none"/>
        </w:rPr>
        <w:br/>
      </w:r>
      <w:r>
        <w:rPr>
          <w:b/>
          <w:bCs/>
          <w:sz w:val="22"/>
          <w:szCs w:val="22"/>
          <w14:ligatures w14:val="none"/>
        </w:rPr>
        <w:tab/>
      </w:r>
      <w:r>
        <w:rPr>
          <w:b/>
          <w:bCs/>
          <w:sz w:val="22"/>
          <w:szCs w:val="22"/>
          <w14:ligatures w14:val="none"/>
        </w:rPr>
        <w:tab/>
        <w:t>to give us the Eucharist.</w:t>
      </w:r>
    </w:p>
    <w:p w:rsidR="00B4724F" w:rsidRDefault="00B4724F" w:rsidP="00B4724F">
      <w:pPr>
        <w:widowControl w:val="0"/>
        <w:spacing w:after="0"/>
        <w:rPr>
          <w:sz w:val="22"/>
          <w:szCs w:val="22"/>
          <w14:ligatures w14:val="none"/>
        </w:rPr>
      </w:pPr>
      <w:r>
        <w:rPr>
          <w:sz w:val="22"/>
          <w:szCs w:val="22"/>
          <w14:ligatures w14:val="none"/>
        </w:rPr>
        <w:t>Reader</w:t>
      </w:r>
      <w:r>
        <w:rPr>
          <w:sz w:val="22"/>
          <w:szCs w:val="22"/>
          <w14:ligatures w14:val="none"/>
        </w:rPr>
        <w:tab/>
      </w:r>
      <w:r>
        <w:rPr>
          <w:sz w:val="22"/>
          <w:szCs w:val="22"/>
          <w14:ligatures w14:val="none"/>
        </w:rPr>
        <w:tab/>
        <w:t>We gather in the name of the Holy Spirit:</w:t>
      </w:r>
    </w:p>
    <w:p w:rsidR="00B4724F" w:rsidRDefault="00B4724F" w:rsidP="00B4724F">
      <w:pPr>
        <w:widowControl w:val="0"/>
        <w:spacing w:after="0"/>
        <w:rPr>
          <w:b/>
          <w:bCs/>
          <w:sz w:val="22"/>
          <w:szCs w:val="22"/>
          <w14:ligatures w14:val="none"/>
        </w:rPr>
      </w:pPr>
      <w:r>
        <w:rPr>
          <w:b/>
          <w:bCs/>
          <w:sz w:val="22"/>
          <w:szCs w:val="22"/>
          <w14:ligatures w14:val="none"/>
        </w:rPr>
        <w:t>All</w:t>
      </w:r>
      <w:r>
        <w:rPr>
          <w:b/>
          <w:bCs/>
          <w:sz w:val="22"/>
          <w:szCs w:val="22"/>
          <w14:ligatures w14:val="none"/>
        </w:rPr>
        <w:tab/>
      </w:r>
      <w:r>
        <w:rPr>
          <w:b/>
          <w:bCs/>
          <w:sz w:val="22"/>
          <w:szCs w:val="22"/>
          <w14:ligatures w14:val="none"/>
        </w:rPr>
        <w:tab/>
        <w:t>Who gives vision and courage to the People of God</w:t>
      </w:r>
    </w:p>
    <w:p w:rsidR="00B4724F" w:rsidRDefault="00B4724F" w:rsidP="00B4724F">
      <w:pPr>
        <w:widowControl w:val="0"/>
        <w:spacing w:after="0"/>
        <w:rPr>
          <w:b/>
          <w:bCs/>
          <w:sz w:val="22"/>
          <w:szCs w:val="22"/>
          <w14:ligatures w14:val="none"/>
        </w:rPr>
      </w:pPr>
      <w:r>
        <w:rPr>
          <w:b/>
          <w:bCs/>
          <w:sz w:val="22"/>
          <w:szCs w:val="22"/>
          <w14:ligatures w14:val="none"/>
        </w:rPr>
        <w:tab/>
      </w:r>
      <w:r>
        <w:rPr>
          <w:b/>
          <w:bCs/>
          <w:sz w:val="22"/>
          <w:szCs w:val="22"/>
          <w14:ligatures w14:val="none"/>
        </w:rPr>
        <w:tab/>
      </w:r>
      <w:proofErr w:type="gramStart"/>
      <w:r>
        <w:rPr>
          <w:b/>
          <w:bCs/>
          <w:sz w:val="22"/>
          <w:szCs w:val="22"/>
          <w14:ligatures w14:val="none"/>
        </w:rPr>
        <w:t>as</w:t>
      </w:r>
      <w:proofErr w:type="gramEnd"/>
      <w:r>
        <w:rPr>
          <w:b/>
          <w:bCs/>
          <w:sz w:val="22"/>
          <w:szCs w:val="22"/>
          <w14:ligatures w14:val="none"/>
        </w:rPr>
        <w:t xml:space="preserve"> they respond to God’s call </w:t>
      </w:r>
    </w:p>
    <w:p w:rsidR="00B4724F" w:rsidRDefault="00B4724F" w:rsidP="00B4724F">
      <w:pPr>
        <w:widowControl w:val="0"/>
        <w:spacing w:after="0"/>
        <w:rPr>
          <w:b/>
          <w:bCs/>
          <w:sz w:val="22"/>
          <w:szCs w:val="22"/>
          <w14:ligatures w14:val="none"/>
        </w:rPr>
      </w:pPr>
      <w:r>
        <w:rPr>
          <w:b/>
          <w:bCs/>
          <w:sz w:val="22"/>
          <w:szCs w:val="22"/>
          <w14:ligatures w14:val="none"/>
        </w:rPr>
        <w:tab/>
      </w:r>
      <w:r>
        <w:rPr>
          <w:b/>
          <w:bCs/>
          <w:sz w:val="22"/>
          <w:szCs w:val="22"/>
          <w14:ligatures w14:val="none"/>
        </w:rPr>
        <w:tab/>
      </w:r>
      <w:proofErr w:type="gramStart"/>
      <w:r>
        <w:rPr>
          <w:b/>
          <w:bCs/>
          <w:sz w:val="22"/>
          <w:szCs w:val="22"/>
          <w14:ligatures w14:val="none"/>
        </w:rPr>
        <w:t>to</w:t>
      </w:r>
      <w:proofErr w:type="gramEnd"/>
      <w:r>
        <w:rPr>
          <w:b/>
          <w:bCs/>
          <w:sz w:val="22"/>
          <w:szCs w:val="22"/>
          <w14:ligatures w14:val="none"/>
        </w:rPr>
        <w:t xml:space="preserve"> the Table of the Eucharist</w:t>
      </w:r>
    </w:p>
    <w:p w:rsidR="00B4724F" w:rsidRDefault="00B4724F" w:rsidP="00B4724F">
      <w:pPr>
        <w:widowControl w:val="0"/>
        <w:spacing w:after="200"/>
        <w:rPr>
          <w:b/>
          <w:bCs/>
          <w:sz w:val="22"/>
          <w:szCs w:val="22"/>
          <w14:ligatures w14:val="none"/>
        </w:rPr>
      </w:pPr>
      <w:r>
        <w:rPr>
          <w:b/>
          <w:bCs/>
          <w:sz w:val="22"/>
          <w:szCs w:val="22"/>
          <w14:ligatures w14:val="none"/>
        </w:rPr>
        <w:tab/>
      </w:r>
      <w:r>
        <w:rPr>
          <w:b/>
          <w:bCs/>
          <w:sz w:val="22"/>
          <w:szCs w:val="22"/>
          <w14:ligatures w14:val="none"/>
        </w:rPr>
        <w:tab/>
      </w:r>
      <w:proofErr w:type="gramStart"/>
      <w:r>
        <w:rPr>
          <w:b/>
          <w:bCs/>
          <w:sz w:val="22"/>
          <w:szCs w:val="22"/>
          <w14:ligatures w14:val="none"/>
        </w:rPr>
        <w:t>and</w:t>
      </w:r>
      <w:proofErr w:type="gramEnd"/>
      <w:r>
        <w:rPr>
          <w:b/>
          <w:bCs/>
          <w:sz w:val="22"/>
          <w:szCs w:val="22"/>
          <w14:ligatures w14:val="none"/>
        </w:rPr>
        <w:t xml:space="preserve"> to take his grace into the world.</w:t>
      </w:r>
    </w:p>
    <w:p w:rsidR="00B4724F" w:rsidRDefault="00B4724F" w:rsidP="00B4724F">
      <w:pPr>
        <w:widowControl w:val="0"/>
        <w:rPr>
          <w:b/>
          <w:bCs/>
          <w:sz w:val="22"/>
          <w:szCs w:val="22"/>
          <w14:ligatures w14:val="none"/>
        </w:rPr>
      </w:pPr>
      <w:r>
        <w:rPr>
          <w:b/>
          <w:bCs/>
          <w:sz w:val="22"/>
          <w:szCs w:val="22"/>
          <w14:ligatures w14:val="none"/>
        </w:rPr>
        <w:t>Remembering the Journey</w:t>
      </w:r>
    </w:p>
    <w:p w:rsidR="00B4724F" w:rsidRDefault="00B4724F" w:rsidP="00B4724F">
      <w:pPr>
        <w:widowControl w:val="0"/>
        <w:rPr>
          <w:sz w:val="22"/>
          <w:szCs w:val="22"/>
          <w14:ligatures w14:val="none"/>
        </w:rPr>
      </w:pPr>
      <w:r>
        <w:rPr>
          <w:sz w:val="22"/>
          <w:szCs w:val="22"/>
          <w14:ligatures w14:val="none"/>
        </w:rPr>
        <w:t>We will hear a couple of extracts from the Book of Exodus which tells us about the Passover Meal and the final plague which marked the beginning of the Journey for the Israelites and which Jesus would use as a setting for instituting the Eucharist.</w:t>
      </w:r>
    </w:p>
    <w:p w:rsidR="00B4724F" w:rsidRDefault="00B4724F" w:rsidP="00B4724F">
      <w:pPr>
        <w:widowControl w:val="0"/>
        <w:rPr>
          <w:b/>
          <w:bCs/>
          <w:sz w:val="22"/>
          <w:szCs w:val="22"/>
          <w14:ligatures w14:val="none"/>
        </w:rPr>
      </w:pPr>
      <w:r>
        <w:rPr>
          <w:b/>
          <w:bCs/>
          <w:sz w:val="22"/>
          <w:szCs w:val="22"/>
          <w14:ligatures w14:val="none"/>
        </w:rPr>
        <w:t>Thoughts for Reflection</w:t>
      </w:r>
    </w:p>
    <w:p w:rsidR="00B4724F" w:rsidRPr="003755DF" w:rsidRDefault="00B4724F" w:rsidP="003755DF">
      <w:pPr>
        <w:pStyle w:val="ListParagraph"/>
        <w:widowControl w:val="0"/>
        <w:numPr>
          <w:ilvl w:val="0"/>
          <w:numId w:val="2"/>
        </w:numPr>
        <w:ind w:right="567"/>
        <w:rPr>
          <w:sz w:val="22"/>
          <w:szCs w:val="22"/>
          <w14:ligatures w14:val="none"/>
        </w:rPr>
      </w:pPr>
      <w:r w:rsidRPr="003755DF">
        <w:rPr>
          <w:sz w:val="22"/>
          <w:szCs w:val="22"/>
          <w14:ligatures w14:val="none"/>
        </w:rPr>
        <w:t>What do you make of this part of the account? Don’t think too much about a “right” answer – just your reaction.  You might like to think about – the importance of the meal – the part sacrifice plays – the idea of justice or vengeance…</w:t>
      </w:r>
    </w:p>
    <w:p w:rsidR="00B4724F" w:rsidRDefault="00B4724F" w:rsidP="00B4724F">
      <w:pPr>
        <w:widowControl w:val="0"/>
        <w:ind w:right="567"/>
        <w:rPr>
          <w:i/>
          <w:iCs/>
          <w:sz w:val="22"/>
          <w:szCs w:val="22"/>
          <w14:ligatures w14:val="none"/>
        </w:rPr>
      </w:pPr>
      <w:r>
        <w:rPr>
          <w:i/>
          <w:iCs/>
          <w:sz w:val="22"/>
          <w:szCs w:val="22"/>
          <w14:ligatures w14:val="none"/>
        </w:rPr>
        <w:t>After the second extract:</w:t>
      </w:r>
    </w:p>
    <w:p w:rsidR="00B4724F" w:rsidRPr="003755DF" w:rsidRDefault="00B4724F" w:rsidP="003755DF">
      <w:pPr>
        <w:pStyle w:val="ListParagraph"/>
        <w:widowControl w:val="0"/>
        <w:numPr>
          <w:ilvl w:val="0"/>
          <w:numId w:val="2"/>
        </w:numPr>
        <w:ind w:right="567"/>
        <w:rPr>
          <w:sz w:val="22"/>
          <w:szCs w:val="22"/>
          <w14:ligatures w14:val="none"/>
        </w:rPr>
      </w:pPr>
      <w:r w:rsidRPr="003755DF">
        <w:rPr>
          <w:sz w:val="22"/>
          <w:szCs w:val="22"/>
          <w14:ligatures w14:val="none"/>
        </w:rPr>
        <w:t>What strikes you from this part of the account? The reaction of Pharaoh and the Egyptians? Or the “mixed crowd” –made up of all kinds of people? Or the fact that it came on them suddenly – even though Moses and Aaron had told them the day was coming? Or…?</w:t>
      </w:r>
    </w:p>
    <w:p w:rsidR="00B4724F" w:rsidRDefault="00B4724F" w:rsidP="00B4724F">
      <w:pPr>
        <w:widowControl w:val="0"/>
        <w:rPr>
          <w:b/>
          <w:bCs/>
          <w:sz w:val="22"/>
          <w:szCs w:val="22"/>
          <w14:ligatures w14:val="none"/>
        </w:rPr>
      </w:pPr>
      <w:r>
        <w:rPr>
          <w:b/>
          <w:bCs/>
          <w:sz w:val="22"/>
          <w:szCs w:val="22"/>
          <w14:ligatures w14:val="none"/>
        </w:rPr>
        <w:lastRenderedPageBreak/>
        <w:t>Exploring the Way</w:t>
      </w:r>
    </w:p>
    <w:p w:rsidR="00B4724F" w:rsidRDefault="00B4724F" w:rsidP="00B4724F">
      <w:pPr>
        <w:widowControl w:val="0"/>
        <w:rPr>
          <w:sz w:val="22"/>
          <w:szCs w:val="22"/>
          <w14:ligatures w14:val="none"/>
        </w:rPr>
      </w:pPr>
      <w:r>
        <w:rPr>
          <w:sz w:val="22"/>
          <w:szCs w:val="22"/>
          <w14:ligatures w14:val="none"/>
        </w:rPr>
        <w:t>Our reading has described a meal – a mixed crowd of people taking on various roles to get the people ready for the journey… or not getting ready for the journey! It takes a lot to get people to think about moving forward or changing – and many were unprepared. But enough were and had the wherewithal to share and survive what was to come.</w:t>
      </w:r>
    </w:p>
    <w:p w:rsidR="00B4724F" w:rsidRDefault="00B4724F" w:rsidP="00B4724F">
      <w:pPr>
        <w:spacing w:after="200" w:line="273" w:lineRule="auto"/>
        <w:rPr>
          <w:sz w:val="22"/>
          <w:szCs w:val="22"/>
          <w14:ligatures w14:val="none"/>
        </w:rPr>
      </w:pPr>
      <w:r>
        <w:rPr>
          <w:sz w:val="22"/>
          <w:szCs w:val="22"/>
          <w14:ligatures w14:val="none"/>
        </w:rPr>
        <w:t xml:space="preserve">Our questions for reflection from Forward Together in Hope come from the sections on </w:t>
      </w:r>
      <w:r>
        <w:rPr>
          <w:i/>
          <w:iCs/>
          <w:sz w:val="22"/>
          <w:szCs w:val="22"/>
          <w14:ligatures w14:val="none"/>
        </w:rPr>
        <w:t>Active Involvement of People</w:t>
      </w:r>
      <w:r>
        <w:rPr>
          <w:sz w:val="22"/>
          <w:szCs w:val="22"/>
          <w14:ligatures w14:val="none"/>
        </w:rPr>
        <w:t xml:space="preserve"> and </w:t>
      </w:r>
      <w:r>
        <w:rPr>
          <w:i/>
          <w:iCs/>
          <w:sz w:val="22"/>
          <w:szCs w:val="22"/>
          <w14:ligatures w14:val="none"/>
        </w:rPr>
        <w:t>Worship and Spiritual Life</w:t>
      </w:r>
      <w:r>
        <w:rPr>
          <w:sz w:val="22"/>
          <w:szCs w:val="22"/>
          <w14:ligatures w14:val="none"/>
        </w:rPr>
        <w:t>.</w:t>
      </w:r>
    </w:p>
    <w:p w:rsidR="00B4724F" w:rsidRDefault="00B4724F" w:rsidP="00B4724F">
      <w:pPr>
        <w:widowControl w:val="0"/>
        <w:spacing w:after="0"/>
        <w:rPr>
          <w:b/>
          <w:bCs/>
          <w:sz w:val="22"/>
          <w:szCs w:val="22"/>
          <w14:ligatures w14:val="none"/>
        </w:rPr>
      </w:pPr>
      <w:proofErr w:type="gramStart"/>
      <w:r>
        <w:rPr>
          <w:b/>
          <w:bCs/>
          <w:sz w:val="22"/>
          <w:szCs w:val="22"/>
          <w14:ligatures w14:val="none"/>
        </w:rPr>
        <w:t>Looking at our community’s data.</w:t>
      </w:r>
      <w:proofErr w:type="gramEnd"/>
    </w:p>
    <w:p w:rsidR="00B4724F" w:rsidRDefault="00B4724F" w:rsidP="00B4724F">
      <w:pPr>
        <w:widowControl w:val="0"/>
        <w:rPr>
          <w:sz w:val="22"/>
          <w:szCs w:val="22"/>
          <w14:ligatures w14:val="none"/>
        </w:rPr>
      </w:pPr>
      <w:r>
        <w:rPr>
          <w:sz w:val="22"/>
          <w:szCs w:val="22"/>
          <w14:ligatures w14:val="none"/>
        </w:rPr>
        <w:t>Information relevant to our reflective questions is presented to help our discussions.</w:t>
      </w:r>
    </w:p>
    <w:p w:rsidR="00B4724F" w:rsidRDefault="00B4724F" w:rsidP="00B4724F">
      <w:pPr>
        <w:widowControl w:val="0"/>
        <w:spacing w:after="0"/>
        <w:rPr>
          <w:sz w:val="22"/>
          <w:szCs w:val="22"/>
          <w14:ligatures w14:val="none"/>
        </w:rPr>
      </w:pPr>
      <w:r>
        <w:rPr>
          <w:b/>
          <w:bCs/>
          <w:sz w:val="22"/>
          <w:szCs w:val="22"/>
          <w14:ligatures w14:val="none"/>
        </w:rPr>
        <w:t>Reflective Questions</w:t>
      </w:r>
    </w:p>
    <w:p w:rsidR="00B4724F" w:rsidRPr="003755DF" w:rsidRDefault="00B4724F" w:rsidP="003755DF">
      <w:pPr>
        <w:pStyle w:val="ListParagraph"/>
        <w:numPr>
          <w:ilvl w:val="0"/>
          <w:numId w:val="2"/>
        </w:numPr>
        <w:spacing w:after="200" w:line="274" w:lineRule="auto"/>
        <w:ind w:left="918" w:hanging="357"/>
        <w:contextualSpacing w:val="0"/>
        <w:rPr>
          <w:sz w:val="22"/>
          <w:szCs w:val="22"/>
          <w14:ligatures w14:val="none"/>
        </w:rPr>
      </w:pPr>
      <w:r w:rsidRPr="003755DF">
        <w:rPr>
          <w:sz w:val="22"/>
          <w:szCs w:val="22"/>
          <w14:ligatures w14:val="none"/>
        </w:rPr>
        <w:t>How diverse and active are parishioners within the community?</w:t>
      </w:r>
    </w:p>
    <w:p w:rsidR="00B4724F" w:rsidRPr="003755DF" w:rsidRDefault="00B4724F" w:rsidP="003755DF">
      <w:pPr>
        <w:pStyle w:val="ListParagraph"/>
        <w:numPr>
          <w:ilvl w:val="0"/>
          <w:numId w:val="2"/>
        </w:numPr>
        <w:spacing w:after="200" w:line="274" w:lineRule="auto"/>
        <w:ind w:left="918" w:hanging="357"/>
        <w:contextualSpacing w:val="0"/>
        <w:rPr>
          <w:sz w:val="22"/>
          <w:szCs w:val="22"/>
          <w14:ligatures w14:val="none"/>
        </w:rPr>
      </w:pPr>
      <w:r w:rsidRPr="003755DF">
        <w:rPr>
          <w:sz w:val="22"/>
          <w:szCs w:val="22"/>
          <w14:ligatures w14:val="none"/>
        </w:rPr>
        <w:t xml:space="preserve">How can the parish community invite and prepare more people to support it? </w:t>
      </w:r>
    </w:p>
    <w:p w:rsidR="00B4724F" w:rsidRPr="003755DF" w:rsidRDefault="00B4724F" w:rsidP="003755DF">
      <w:pPr>
        <w:pStyle w:val="ListParagraph"/>
        <w:widowControl w:val="0"/>
        <w:numPr>
          <w:ilvl w:val="0"/>
          <w:numId w:val="2"/>
        </w:numPr>
        <w:spacing w:after="200" w:line="274" w:lineRule="auto"/>
        <w:ind w:left="918" w:hanging="357"/>
        <w:contextualSpacing w:val="0"/>
        <w:rPr>
          <w:sz w:val="22"/>
          <w:szCs w:val="22"/>
          <w14:ligatures w14:val="none"/>
        </w:rPr>
      </w:pPr>
      <w:r w:rsidRPr="003755DF">
        <w:rPr>
          <w:sz w:val="22"/>
          <w:szCs w:val="22"/>
          <w14:ligatures w14:val="none"/>
        </w:rPr>
        <w:t>Are there aspects of your community’s regular worship together at Mass that are working particularly well and deepen the spiritual life of those present?</w:t>
      </w:r>
    </w:p>
    <w:p w:rsidR="00B4724F" w:rsidRPr="003755DF" w:rsidRDefault="00B4724F" w:rsidP="003755DF">
      <w:pPr>
        <w:pStyle w:val="ListParagraph"/>
        <w:widowControl w:val="0"/>
        <w:numPr>
          <w:ilvl w:val="0"/>
          <w:numId w:val="2"/>
        </w:numPr>
        <w:spacing w:after="200" w:line="274" w:lineRule="auto"/>
        <w:ind w:left="918" w:hanging="357"/>
        <w:contextualSpacing w:val="0"/>
        <w:rPr>
          <w:sz w:val="22"/>
          <w:szCs w:val="22"/>
          <w14:ligatures w14:val="none"/>
        </w:rPr>
      </w:pPr>
      <w:r w:rsidRPr="003755DF">
        <w:rPr>
          <w:sz w:val="22"/>
          <w:szCs w:val="22"/>
          <w14:ligatures w14:val="none"/>
        </w:rPr>
        <w:t>Is there anything your community can do to encourage a deeper prayer life and engagement with Scripture?</w:t>
      </w:r>
    </w:p>
    <w:p w:rsidR="00B4724F" w:rsidRDefault="00B4724F" w:rsidP="00B4724F">
      <w:pPr>
        <w:widowControl w:val="0"/>
        <w:rPr>
          <w14:ligatures w14:val="none"/>
        </w:rPr>
      </w:pPr>
      <w:r>
        <w:rPr>
          <w14:ligatures w14:val="none"/>
        </w:rPr>
        <w:t> </w:t>
      </w:r>
      <w:r>
        <w:rPr>
          <w:noProof/>
          <w14:ligatures w14:val="none"/>
          <w14:cntxtAlts w14:val="0"/>
        </w:rPr>
        <w:drawing>
          <wp:anchor distT="0" distB="0" distL="114300" distR="114300" simplePos="0" relativeHeight="251674624" behindDoc="0" locked="0" layoutInCell="1" allowOverlap="1">
            <wp:simplePos x="381000" y="5086350"/>
            <wp:positionH relativeFrom="margin">
              <wp:align>center</wp:align>
            </wp:positionH>
            <wp:positionV relativeFrom="margin">
              <wp:align>bottom</wp:align>
            </wp:positionV>
            <wp:extent cx="3475990" cy="1819275"/>
            <wp:effectExtent l="0" t="0" r="0"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75990" cy="1819275"/>
                    </a:xfrm>
                    <a:prstGeom prst="rect">
                      <a:avLst/>
                    </a:prstGeom>
                    <a:noFill/>
                  </pic:spPr>
                </pic:pic>
              </a:graphicData>
            </a:graphic>
          </wp:anchor>
        </w:drawing>
      </w:r>
    </w:p>
    <w:p w:rsidR="007127FC" w:rsidRDefault="007127FC" w:rsidP="007127FC">
      <w:pPr>
        <w:widowControl w:val="0"/>
        <w:rPr>
          <w14:ligatures w14:val="none"/>
        </w:rPr>
      </w:pPr>
      <w:r>
        <w:rPr>
          <w14:ligatures w14:val="none"/>
        </w:rPr>
        <w:t> </w:t>
      </w:r>
    </w:p>
    <w:p w:rsidR="007127FC" w:rsidRDefault="007127FC" w:rsidP="007127FC">
      <w:pPr>
        <w:spacing w:after="200" w:line="276" w:lineRule="auto"/>
        <w:jc w:val="center"/>
      </w:pPr>
      <w:r>
        <w:br w:type="page"/>
      </w:r>
      <w:bookmarkStart w:id="0" w:name="_GoBack"/>
      <w:bookmarkEnd w:id="0"/>
    </w:p>
    <w:p w:rsidR="007127FC" w:rsidRDefault="007127FC" w:rsidP="007127FC">
      <w:pPr>
        <w:widowControl w:val="0"/>
        <w:rPr>
          <w:b/>
          <w:bCs/>
          <w:i/>
          <w:iCs/>
          <w:sz w:val="22"/>
          <w:szCs w:val="22"/>
          <w14:ligatures w14:val="none"/>
        </w:rPr>
      </w:pPr>
      <w:r>
        <w:rPr>
          <w:b/>
          <w:bCs/>
          <w:sz w:val="22"/>
          <w:szCs w:val="22"/>
          <w14:ligatures w14:val="none"/>
        </w:rPr>
        <w:lastRenderedPageBreak/>
        <w:t xml:space="preserve">Closing Prayer </w:t>
      </w:r>
      <w:r>
        <w:rPr>
          <w:b/>
          <w:bCs/>
          <w:i/>
          <w:iCs/>
          <w:sz w:val="22"/>
          <w:szCs w:val="22"/>
          <w14:ligatures w14:val="none"/>
        </w:rPr>
        <w:t>Forward Together in Hope prayer</w:t>
      </w:r>
    </w:p>
    <w:p w:rsidR="0036738C" w:rsidRDefault="007127FC" w:rsidP="0036738C">
      <w:pPr>
        <w:widowControl w:val="0"/>
        <w:spacing w:after="0" w:line="264" w:lineRule="auto"/>
        <w:jc w:val="center"/>
        <w:rPr>
          <w:b/>
          <w:bCs/>
          <w:color w:val="A927A8"/>
          <w:sz w:val="24"/>
          <w:szCs w:val="24"/>
          <w14:ligatures w14:val="none"/>
        </w:rPr>
      </w:pPr>
      <w:r>
        <w:rPr>
          <w:sz w:val="22"/>
          <w:szCs w:val="22"/>
          <w14:ligatures w14:val="none"/>
        </w:rPr>
        <w:t> </w:t>
      </w:r>
      <w:r w:rsidR="0036738C">
        <w:rPr>
          <w:b/>
          <w:bCs/>
          <w:color w:val="A927A8"/>
          <w:sz w:val="24"/>
          <w:szCs w:val="24"/>
          <w14:ligatures w14:val="none"/>
        </w:rPr>
        <w:t>Glory be to the Father -</w:t>
      </w:r>
    </w:p>
    <w:p w:rsidR="0036738C" w:rsidRDefault="0036738C" w:rsidP="0036738C">
      <w:pPr>
        <w:widowControl w:val="0"/>
        <w:spacing w:after="0" w:line="264" w:lineRule="auto"/>
        <w:jc w:val="center"/>
        <w:rPr>
          <w:b/>
          <w:bCs/>
          <w:color w:val="A927A8"/>
          <w:sz w:val="24"/>
          <w:szCs w:val="24"/>
          <w14:ligatures w14:val="none"/>
        </w:rPr>
      </w:pPr>
      <w:proofErr w:type="gramStart"/>
      <w:r>
        <w:rPr>
          <w:b/>
          <w:bCs/>
          <w:color w:val="A927A8"/>
          <w:sz w:val="24"/>
          <w:szCs w:val="24"/>
          <w14:ligatures w14:val="none"/>
        </w:rPr>
        <w:t>in</w:t>
      </w:r>
      <w:proofErr w:type="gramEnd"/>
      <w:r>
        <w:rPr>
          <w:b/>
          <w:bCs/>
          <w:color w:val="A927A8"/>
          <w:sz w:val="24"/>
          <w:szCs w:val="24"/>
          <w14:ligatures w14:val="none"/>
        </w:rPr>
        <w:t xml:space="preserve"> whom we live and move</w:t>
      </w:r>
    </w:p>
    <w:p w:rsidR="0036738C" w:rsidRDefault="0036738C" w:rsidP="0036738C">
      <w:pPr>
        <w:widowControl w:val="0"/>
        <w:spacing w:after="0" w:line="264" w:lineRule="auto"/>
        <w:jc w:val="center"/>
        <w:rPr>
          <w:b/>
          <w:bCs/>
          <w:color w:val="A927A8"/>
          <w:sz w:val="24"/>
          <w:szCs w:val="24"/>
          <w14:ligatures w14:val="none"/>
        </w:rPr>
      </w:pPr>
      <w:proofErr w:type="gramStart"/>
      <w:r>
        <w:rPr>
          <w:b/>
          <w:bCs/>
          <w:color w:val="A927A8"/>
          <w:sz w:val="24"/>
          <w:szCs w:val="24"/>
          <w14:ligatures w14:val="none"/>
        </w:rPr>
        <w:t>and</w:t>
      </w:r>
      <w:proofErr w:type="gramEnd"/>
      <w:r>
        <w:rPr>
          <w:b/>
          <w:bCs/>
          <w:color w:val="A927A8"/>
          <w:sz w:val="24"/>
          <w:szCs w:val="24"/>
          <w14:ligatures w14:val="none"/>
        </w:rPr>
        <w:t xml:space="preserve"> have our being.</w:t>
      </w:r>
    </w:p>
    <w:p w:rsidR="0036738C" w:rsidRDefault="0036738C" w:rsidP="0036738C">
      <w:pPr>
        <w:widowControl w:val="0"/>
        <w:spacing w:after="0" w:line="264" w:lineRule="auto"/>
        <w:jc w:val="center"/>
        <w:rPr>
          <w:b/>
          <w:bCs/>
          <w:color w:val="A927A8"/>
          <w:sz w:val="10"/>
          <w:szCs w:val="10"/>
          <w14:ligatures w14:val="none"/>
        </w:rPr>
      </w:pPr>
      <w:r>
        <w:rPr>
          <w:b/>
          <w:bCs/>
          <w:color w:val="A927A8"/>
          <w:sz w:val="10"/>
          <w:szCs w:val="10"/>
          <w14:ligatures w14:val="none"/>
        </w:rPr>
        <w:t> </w:t>
      </w:r>
    </w:p>
    <w:p w:rsidR="0036738C" w:rsidRDefault="0036738C" w:rsidP="0036738C">
      <w:pPr>
        <w:widowControl w:val="0"/>
        <w:spacing w:after="0" w:line="264" w:lineRule="auto"/>
        <w:jc w:val="center"/>
        <w:rPr>
          <w:b/>
          <w:bCs/>
          <w:color w:val="A927A8"/>
          <w:sz w:val="10"/>
          <w:szCs w:val="10"/>
          <w14:ligatures w14:val="none"/>
        </w:rPr>
      </w:pPr>
      <w:r>
        <w:rPr>
          <w:b/>
          <w:bCs/>
          <w:color w:val="A927A8"/>
          <w:sz w:val="10"/>
          <w:szCs w:val="10"/>
          <w14:ligatures w14:val="none"/>
        </w:rPr>
        <w:t> </w:t>
      </w:r>
    </w:p>
    <w:p w:rsidR="0036738C" w:rsidRDefault="0036738C" w:rsidP="0036738C">
      <w:pPr>
        <w:widowControl w:val="0"/>
        <w:spacing w:after="0" w:line="264" w:lineRule="auto"/>
        <w:jc w:val="center"/>
        <w:rPr>
          <w:b/>
          <w:bCs/>
          <w:color w:val="A927A8"/>
          <w:sz w:val="24"/>
          <w:szCs w:val="24"/>
          <w14:ligatures w14:val="none"/>
        </w:rPr>
      </w:pPr>
      <w:r>
        <w:rPr>
          <w:b/>
          <w:bCs/>
          <w:color w:val="A927A8"/>
          <w:sz w:val="24"/>
          <w:szCs w:val="24"/>
          <w14:ligatures w14:val="none"/>
        </w:rPr>
        <w:t>Glory be to the Son -</w:t>
      </w:r>
    </w:p>
    <w:p w:rsidR="0036738C" w:rsidRDefault="0036738C" w:rsidP="0036738C">
      <w:pPr>
        <w:widowControl w:val="0"/>
        <w:spacing w:after="0" w:line="264" w:lineRule="auto"/>
        <w:jc w:val="center"/>
        <w:rPr>
          <w:b/>
          <w:bCs/>
          <w:color w:val="A927A8"/>
          <w:sz w:val="24"/>
          <w:szCs w:val="24"/>
          <w14:ligatures w14:val="none"/>
        </w:rPr>
      </w:pPr>
      <w:r>
        <w:rPr>
          <w:b/>
          <w:bCs/>
          <w:color w:val="A927A8"/>
          <w:sz w:val="24"/>
          <w:szCs w:val="24"/>
          <w14:ligatures w14:val="none"/>
        </w:rPr>
        <w:t>Whose name we bear</w:t>
      </w:r>
    </w:p>
    <w:p w:rsidR="0036738C" w:rsidRDefault="0036738C" w:rsidP="0036738C">
      <w:pPr>
        <w:widowControl w:val="0"/>
        <w:spacing w:after="0" w:line="264" w:lineRule="auto"/>
        <w:jc w:val="center"/>
        <w:rPr>
          <w:b/>
          <w:bCs/>
          <w:color w:val="A927A8"/>
          <w:sz w:val="24"/>
          <w:szCs w:val="24"/>
          <w14:ligatures w14:val="none"/>
        </w:rPr>
      </w:pPr>
      <w:proofErr w:type="gramStart"/>
      <w:r>
        <w:rPr>
          <w:b/>
          <w:bCs/>
          <w:color w:val="A927A8"/>
          <w:sz w:val="24"/>
          <w:szCs w:val="24"/>
          <w14:ligatures w14:val="none"/>
        </w:rPr>
        <w:t>and</w:t>
      </w:r>
      <w:proofErr w:type="gramEnd"/>
      <w:r>
        <w:rPr>
          <w:b/>
          <w:bCs/>
          <w:color w:val="A927A8"/>
          <w:sz w:val="24"/>
          <w:szCs w:val="24"/>
          <w14:ligatures w14:val="none"/>
        </w:rPr>
        <w:t xml:space="preserve"> who calls each of us</w:t>
      </w:r>
    </w:p>
    <w:p w:rsidR="0036738C" w:rsidRDefault="0036738C" w:rsidP="0036738C">
      <w:pPr>
        <w:widowControl w:val="0"/>
        <w:spacing w:after="0" w:line="264" w:lineRule="auto"/>
        <w:jc w:val="center"/>
        <w:rPr>
          <w:b/>
          <w:bCs/>
          <w:color w:val="A927A8"/>
          <w:sz w:val="24"/>
          <w:szCs w:val="24"/>
          <w14:ligatures w14:val="none"/>
        </w:rPr>
      </w:pPr>
      <w:proofErr w:type="gramStart"/>
      <w:r>
        <w:rPr>
          <w:b/>
          <w:bCs/>
          <w:color w:val="A927A8"/>
          <w:sz w:val="24"/>
          <w:szCs w:val="24"/>
          <w14:ligatures w14:val="none"/>
        </w:rPr>
        <w:t>to</w:t>
      </w:r>
      <w:proofErr w:type="gramEnd"/>
      <w:r>
        <w:rPr>
          <w:b/>
          <w:bCs/>
          <w:color w:val="A927A8"/>
          <w:sz w:val="24"/>
          <w:szCs w:val="24"/>
          <w14:ligatures w14:val="none"/>
        </w:rPr>
        <w:t xml:space="preserve"> be his disciples;</w:t>
      </w:r>
    </w:p>
    <w:p w:rsidR="0036738C" w:rsidRDefault="0036738C" w:rsidP="0036738C">
      <w:pPr>
        <w:widowControl w:val="0"/>
        <w:spacing w:after="0" w:line="264" w:lineRule="auto"/>
        <w:jc w:val="center"/>
        <w:rPr>
          <w:b/>
          <w:bCs/>
          <w:color w:val="A927A8"/>
          <w:sz w:val="24"/>
          <w:szCs w:val="24"/>
          <w14:ligatures w14:val="none"/>
        </w:rPr>
      </w:pPr>
      <w:proofErr w:type="gramStart"/>
      <w:r>
        <w:rPr>
          <w:b/>
          <w:bCs/>
          <w:color w:val="A927A8"/>
          <w:sz w:val="24"/>
          <w:szCs w:val="24"/>
          <w14:ligatures w14:val="none"/>
        </w:rPr>
        <w:t>to</w:t>
      </w:r>
      <w:proofErr w:type="gramEnd"/>
      <w:r>
        <w:rPr>
          <w:b/>
          <w:bCs/>
          <w:color w:val="A927A8"/>
          <w:sz w:val="24"/>
          <w:szCs w:val="24"/>
          <w14:ligatures w14:val="none"/>
        </w:rPr>
        <w:t xml:space="preserve"> build his Kingdom</w:t>
      </w:r>
    </w:p>
    <w:p w:rsidR="0036738C" w:rsidRDefault="0036738C" w:rsidP="0036738C">
      <w:pPr>
        <w:widowControl w:val="0"/>
        <w:spacing w:after="0" w:line="264" w:lineRule="auto"/>
        <w:jc w:val="center"/>
        <w:rPr>
          <w:b/>
          <w:bCs/>
          <w:color w:val="A927A8"/>
          <w:sz w:val="24"/>
          <w:szCs w:val="24"/>
          <w14:ligatures w14:val="none"/>
        </w:rPr>
      </w:pPr>
      <w:proofErr w:type="gramStart"/>
      <w:r>
        <w:rPr>
          <w:b/>
          <w:bCs/>
          <w:color w:val="A927A8"/>
          <w:sz w:val="24"/>
          <w:szCs w:val="24"/>
          <w14:ligatures w14:val="none"/>
        </w:rPr>
        <w:t>and</w:t>
      </w:r>
      <w:proofErr w:type="gramEnd"/>
      <w:r>
        <w:rPr>
          <w:b/>
          <w:bCs/>
          <w:color w:val="A927A8"/>
          <w:sz w:val="24"/>
          <w:szCs w:val="24"/>
          <w14:ligatures w14:val="none"/>
        </w:rPr>
        <w:t xml:space="preserve"> to go out into the world</w:t>
      </w:r>
    </w:p>
    <w:p w:rsidR="0036738C" w:rsidRDefault="0036738C" w:rsidP="0036738C">
      <w:pPr>
        <w:widowControl w:val="0"/>
        <w:spacing w:after="0" w:line="264" w:lineRule="auto"/>
        <w:jc w:val="center"/>
        <w:rPr>
          <w:b/>
          <w:bCs/>
          <w:color w:val="A927A8"/>
          <w:sz w:val="24"/>
          <w:szCs w:val="24"/>
          <w14:ligatures w14:val="none"/>
        </w:rPr>
      </w:pPr>
      <w:proofErr w:type="gramStart"/>
      <w:r>
        <w:rPr>
          <w:b/>
          <w:bCs/>
          <w:color w:val="A927A8"/>
          <w:sz w:val="24"/>
          <w:szCs w:val="24"/>
          <w14:ligatures w14:val="none"/>
        </w:rPr>
        <w:t>and</w:t>
      </w:r>
      <w:proofErr w:type="gramEnd"/>
      <w:r>
        <w:rPr>
          <w:b/>
          <w:bCs/>
          <w:color w:val="A927A8"/>
          <w:sz w:val="24"/>
          <w:szCs w:val="24"/>
          <w14:ligatures w14:val="none"/>
        </w:rPr>
        <w:t xml:space="preserve"> bear its fruit.</w:t>
      </w:r>
    </w:p>
    <w:p w:rsidR="0036738C" w:rsidRDefault="0036738C" w:rsidP="0036738C">
      <w:pPr>
        <w:widowControl w:val="0"/>
        <w:spacing w:after="0" w:line="264" w:lineRule="auto"/>
        <w:jc w:val="center"/>
        <w:rPr>
          <w:b/>
          <w:bCs/>
          <w:color w:val="A927A8"/>
          <w14:ligatures w14:val="none"/>
        </w:rPr>
      </w:pPr>
      <w:r>
        <w:rPr>
          <w:b/>
          <w:bCs/>
          <w:color w:val="A927A8"/>
          <w14:ligatures w14:val="none"/>
        </w:rPr>
        <w:t> </w:t>
      </w:r>
    </w:p>
    <w:p w:rsidR="0036738C" w:rsidRDefault="0036738C" w:rsidP="0036738C">
      <w:pPr>
        <w:widowControl w:val="0"/>
        <w:spacing w:after="0" w:line="264" w:lineRule="auto"/>
        <w:jc w:val="center"/>
        <w:rPr>
          <w:b/>
          <w:bCs/>
          <w:color w:val="A927A8"/>
          <w:sz w:val="24"/>
          <w:szCs w:val="24"/>
          <w14:ligatures w14:val="none"/>
        </w:rPr>
      </w:pPr>
      <w:r>
        <w:rPr>
          <w:b/>
          <w:bCs/>
          <w:color w:val="A927A8"/>
          <w:sz w:val="24"/>
          <w:szCs w:val="24"/>
          <w14:ligatures w14:val="none"/>
        </w:rPr>
        <w:t>Glory be to the Holy Spirit -</w:t>
      </w:r>
    </w:p>
    <w:p w:rsidR="0036738C" w:rsidRDefault="0036738C" w:rsidP="0036738C">
      <w:pPr>
        <w:widowControl w:val="0"/>
        <w:spacing w:after="0" w:line="264" w:lineRule="auto"/>
        <w:jc w:val="center"/>
        <w:rPr>
          <w:b/>
          <w:bCs/>
          <w:color w:val="A927A8"/>
          <w:sz w:val="24"/>
          <w:szCs w:val="24"/>
          <w14:ligatures w14:val="none"/>
        </w:rPr>
      </w:pPr>
      <w:proofErr w:type="gramStart"/>
      <w:r>
        <w:rPr>
          <w:b/>
          <w:bCs/>
          <w:color w:val="A927A8"/>
          <w:sz w:val="24"/>
          <w:szCs w:val="24"/>
          <w14:ligatures w14:val="none"/>
        </w:rPr>
        <w:t>pouring</w:t>
      </w:r>
      <w:proofErr w:type="gramEnd"/>
      <w:r>
        <w:rPr>
          <w:b/>
          <w:bCs/>
          <w:color w:val="A927A8"/>
          <w:sz w:val="24"/>
          <w:szCs w:val="24"/>
          <w14:ligatures w14:val="none"/>
        </w:rPr>
        <w:t xml:space="preserve"> out grace and guidance,</w:t>
      </w:r>
    </w:p>
    <w:p w:rsidR="0036738C" w:rsidRDefault="0036738C" w:rsidP="0036738C">
      <w:pPr>
        <w:widowControl w:val="0"/>
        <w:spacing w:after="0" w:line="264" w:lineRule="auto"/>
        <w:jc w:val="center"/>
        <w:rPr>
          <w:b/>
          <w:bCs/>
          <w:color w:val="A927A8"/>
          <w:sz w:val="24"/>
          <w:szCs w:val="24"/>
          <w14:ligatures w14:val="none"/>
        </w:rPr>
      </w:pPr>
      <w:proofErr w:type="gramStart"/>
      <w:r>
        <w:rPr>
          <w:b/>
          <w:bCs/>
          <w:color w:val="A927A8"/>
          <w:sz w:val="24"/>
          <w:szCs w:val="24"/>
          <w14:ligatures w14:val="none"/>
        </w:rPr>
        <w:t>forming</w:t>
      </w:r>
      <w:proofErr w:type="gramEnd"/>
      <w:r>
        <w:rPr>
          <w:b/>
          <w:bCs/>
          <w:color w:val="A927A8"/>
          <w:sz w:val="24"/>
          <w:szCs w:val="24"/>
          <w14:ligatures w14:val="none"/>
        </w:rPr>
        <w:t xml:space="preserve"> us and renewing us.</w:t>
      </w:r>
    </w:p>
    <w:p w:rsidR="0036738C" w:rsidRDefault="0036738C" w:rsidP="0036738C">
      <w:pPr>
        <w:widowControl w:val="0"/>
        <w:spacing w:after="0" w:line="264" w:lineRule="auto"/>
        <w:jc w:val="center"/>
        <w:rPr>
          <w:b/>
          <w:bCs/>
          <w:color w:val="A927A8"/>
          <w:sz w:val="24"/>
          <w:szCs w:val="24"/>
          <w14:ligatures w14:val="none"/>
        </w:rPr>
      </w:pPr>
      <w:r>
        <w:rPr>
          <w:b/>
          <w:bCs/>
          <w:color w:val="A927A8"/>
          <w:sz w:val="24"/>
          <w:szCs w:val="24"/>
          <w14:ligatures w14:val="none"/>
        </w:rPr>
        <w:t>Inspire us all</w:t>
      </w:r>
    </w:p>
    <w:p w:rsidR="0036738C" w:rsidRDefault="0036738C" w:rsidP="0036738C">
      <w:pPr>
        <w:widowControl w:val="0"/>
        <w:spacing w:after="0" w:line="264" w:lineRule="auto"/>
        <w:jc w:val="center"/>
        <w:rPr>
          <w:b/>
          <w:bCs/>
          <w:color w:val="A927A8"/>
          <w:sz w:val="24"/>
          <w:szCs w:val="24"/>
          <w14:ligatures w14:val="none"/>
        </w:rPr>
      </w:pPr>
      <w:r>
        <w:rPr>
          <w:b/>
          <w:bCs/>
          <w:color w:val="A927A8"/>
          <w:sz w:val="24"/>
          <w:szCs w:val="24"/>
          <w14:ligatures w14:val="none"/>
        </w:rPr>
        <w:t>In the Diocese of Hexham and Newcastle</w:t>
      </w:r>
    </w:p>
    <w:p w:rsidR="0036738C" w:rsidRDefault="0036738C" w:rsidP="0036738C">
      <w:pPr>
        <w:widowControl w:val="0"/>
        <w:spacing w:after="0" w:line="264" w:lineRule="auto"/>
        <w:jc w:val="center"/>
        <w:rPr>
          <w:b/>
          <w:bCs/>
          <w:color w:val="A927A8"/>
          <w:sz w:val="24"/>
          <w:szCs w:val="24"/>
          <w14:ligatures w14:val="none"/>
        </w:rPr>
      </w:pPr>
      <w:proofErr w:type="gramStart"/>
      <w:r>
        <w:rPr>
          <w:b/>
          <w:bCs/>
          <w:color w:val="A927A8"/>
          <w:sz w:val="24"/>
          <w:szCs w:val="24"/>
          <w14:ligatures w14:val="none"/>
        </w:rPr>
        <w:t>to</w:t>
      </w:r>
      <w:proofErr w:type="gramEnd"/>
      <w:r>
        <w:rPr>
          <w:b/>
          <w:bCs/>
          <w:color w:val="A927A8"/>
          <w:sz w:val="24"/>
          <w:szCs w:val="24"/>
          <w14:ligatures w14:val="none"/>
        </w:rPr>
        <w:t xml:space="preserve"> live the Gospel,</w:t>
      </w:r>
    </w:p>
    <w:p w:rsidR="0036738C" w:rsidRDefault="0036738C" w:rsidP="0036738C">
      <w:pPr>
        <w:widowControl w:val="0"/>
        <w:spacing w:after="0" w:line="264" w:lineRule="auto"/>
        <w:jc w:val="center"/>
        <w:rPr>
          <w:b/>
          <w:bCs/>
          <w:color w:val="A927A8"/>
          <w:sz w:val="24"/>
          <w:szCs w:val="24"/>
          <w14:ligatures w14:val="none"/>
        </w:rPr>
      </w:pPr>
      <w:proofErr w:type="gramStart"/>
      <w:r>
        <w:rPr>
          <w:b/>
          <w:bCs/>
          <w:color w:val="A927A8"/>
          <w:sz w:val="24"/>
          <w:szCs w:val="24"/>
          <w14:ligatures w14:val="none"/>
        </w:rPr>
        <w:t>to</w:t>
      </w:r>
      <w:proofErr w:type="gramEnd"/>
      <w:r>
        <w:rPr>
          <w:b/>
          <w:bCs/>
          <w:color w:val="A927A8"/>
          <w:sz w:val="24"/>
          <w:szCs w:val="24"/>
          <w14:ligatures w14:val="none"/>
        </w:rPr>
        <w:t xml:space="preserve"> be open to change</w:t>
      </w:r>
    </w:p>
    <w:p w:rsidR="0036738C" w:rsidRDefault="0036738C" w:rsidP="0036738C">
      <w:pPr>
        <w:widowControl w:val="0"/>
        <w:spacing w:after="0" w:line="264" w:lineRule="auto"/>
        <w:jc w:val="center"/>
        <w:rPr>
          <w:sz w:val="24"/>
          <w:szCs w:val="24"/>
          <w14:ligatures w14:val="none"/>
        </w:rPr>
      </w:pPr>
      <w:proofErr w:type="gramStart"/>
      <w:r>
        <w:rPr>
          <w:b/>
          <w:bCs/>
          <w:color w:val="A927A8"/>
          <w:sz w:val="24"/>
          <w:szCs w:val="24"/>
          <w14:ligatures w14:val="none"/>
        </w:rPr>
        <w:t>and</w:t>
      </w:r>
      <w:proofErr w:type="gramEnd"/>
      <w:r>
        <w:rPr>
          <w:b/>
          <w:bCs/>
          <w:color w:val="A927A8"/>
          <w:sz w:val="24"/>
          <w:szCs w:val="24"/>
          <w14:ligatures w14:val="none"/>
        </w:rPr>
        <w:t xml:space="preserve"> to move forward together in hope</w:t>
      </w:r>
    </w:p>
    <w:p w:rsidR="0036738C" w:rsidRDefault="0036738C" w:rsidP="0036738C">
      <w:pPr>
        <w:widowControl w:val="0"/>
        <w:rPr>
          <w14:ligatures w14:val="none"/>
        </w:rPr>
      </w:pPr>
      <w:r>
        <w:rPr>
          <w14:ligatures w14:val="none"/>
        </w:rPr>
        <w:t> </w:t>
      </w:r>
    </w:p>
    <w:p w:rsidR="007127FC" w:rsidRDefault="007127FC" w:rsidP="007127FC">
      <w:pPr>
        <w:widowControl w:val="0"/>
        <w:rPr>
          <w:sz w:val="22"/>
          <w:szCs w:val="22"/>
          <w14:ligatures w14:val="none"/>
        </w:rPr>
      </w:pPr>
    </w:p>
    <w:p w:rsidR="007127FC" w:rsidRDefault="007127FC" w:rsidP="007127FC">
      <w:pPr>
        <w:widowControl w:val="0"/>
        <w:rPr>
          <w14:ligatures w14:val="none"/>
        </w:rPr>
      </w:pPr>
      <w:r>
        <w:rPr>
          <w14:ligatures w14:val="none"/>
        </w:rPr>
        <w:t> </w:t>
      </w:r>
    </w:p>
    <w:p w:rsidR="0036738C" w:rsidRDefault="0036738C" w:rsidP="007127FC">
      <w:pPr>
        <w:widowControl w:val="0"/>
        <w:rPr>
          <w14:ligatures w14:val="none"/>
        </w:rPr>
      </w:pPr>
    </w:p>
    <w:p w:rsidR="00DC7AAC" w:rsidRDefault="0036738C" w:rsidP="0036738C">
      <w:pPr>
        <w:spacing w:after="200" w:line="276" w:lineRule="auto"/>
      </w:pPr>
      <w:r>
        <w:rPr>
          <w:noProof/>
          <w14:ligatures w14:val="none"/>
          <w14:cntxtAlts w14:val="0"/>
        </w:rPr>
        <w:drawing>
          <wp:anchor distT="0" distB="0" distL="114300" distR="114300" simplePos="0" relativeHeight="251675648" behindDoc="0" locked="0" layoutInCell="1" allowOverlap="1">
            <wp:simplePos x="361950" y="5981700"/>
            <wp:positionH relativeFrom="margin">
              <wp:align>center</wp:align>
            </wp:positionH>
            <wp:positionV relativeFrom="margin">
              <wp:align>bottom</wp:align>
            </wp:positionV>
            <wp:extent cx="4657090" cy="10287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57090" cy="1028700"/>
                    </a:xfrm>
                    <a:prstGeom prst="rect">
                      <a:avLst/>
                    </a:prstGeom>
                    <a:noFill/>
                  </pic:spPr>
                </pic:pic>
              </a:graphicData>
            </a:graphic>
          </wp:anchor>
        </w:drawing>
      </w:r>
      <w:r w:rsidR="007127FC">
        <w:rPr>
          <w:rFonts w:ascii="Times New Roman" w:hAnsi="Times New Roman"/>
          <w:noProof/>
          <w:color w:val="auto"/>
          <w:kern w:val="0"/>
          <w:sz w:val="24"/>
          <w:szCs w:val="24"/>
          <w14:ligatures w14:val="none"/>
          <w14:cntxtAlts w14:val="0"/>
        </w:rPr>
        <w:drawing>
          <wp:anchor distT="36576" distB="36576" distL="36576" distR="36576" simplePos="0" relativeHeight="251669504" behindDoc="0" locked="0" layoutInCell="1" allowOverlap="1" wp14:anchorId="0111FA06" wp14:editId="29B17BD7">
            <wp:simplePos x="0" y="0"/>
            <wp:positionH relativeFrom="column">
              <wp:posOffset>5684520</wp:posOffset>
            </wp:positionH>
            <wp:positionV relativeFrom="paragraph">
              <wp:posOffset>6166485</wp:posOffset>
            </wp:positionV>
            <wp:extent cx="1514475" cy="519430"/>
            <wp:effectExtent l="0" t="0" r="9525" b="0"/>
            <wp:wrapNone/>
            <wp:docPr id="6" name="Picture 6" descr="Hope Logo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ope Logo [Conver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4475" cy="5194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127FC">
        <w:rPr>
          <w:rFonts w:ascii="Times New Roman" w:hAnsi="Times New Roman"/>
          <w:noProof/>
          <w:color w:val="auto"/>
          <w:kern w:val="0"/>
          <w:sz w:val="24"/>
          <w:szCs w:val="24"/>
          <w14:ligatures w14:val="none"/>
          <w14:cntxtAlts w14:val="0"/>
        </w:rPr>
        <w:drawing>
          <wp:anchor distT="36576" distB="36576" distL="36576" distR="36576" simplePos="0" relativeHeight="251667456" behindDoc="0" locked="0" layoutInCell="1" allowOverlap="1" wp14:anchorId="18E8C1C6" wp14:editId="345E7FAA">
            <wp:simplePos x="0" y="0"/>
            <wp:positionH relativeFrom="column">
              <wp:posOffset>5532120</wp:posOffset>
            </wp:positionH>
            <wp:positionV relativeFrom="paragraph">
              <wp:posOffset>6014085</wp:posOffset>
            </wp:positionV>
            <wp:extent cx="1514475" cy="519430"/>
            <wp:effectExtent l="0" t="0" r="9525" b="0"/>
            <wp:wrapNone/>
            <wp:docPr id="5" name="Picture 5" descr="Hope Logo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ope Logo [Conver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4475" cy="5194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127FC">
        <w:rPr>
          <w:rFonts w:ascii="Times New Roman" w:hAnsi="Times New Roman"/>
          <w:noProof/>
          <w:color w:val="auto"/>
          <w:kern w:val="0"/>
          <w:sz w:val="24"/>
          <w:szCs w:val="24"/>
          <w14:ligatures w14:val="none"/>
          <w14:cntxtAlts w14:val="0"/>
        </w:rPr>
        <w:drawing>
          <wp:anchor distT="36576" distB="36576" distL="36576" distR="36576" simplePos="0" relativeHeight="251665408" behindDoc="0" locked="0" layoutInCell="1" allowOverlap="1" wp14:anchorId="28547DD4" wp14:editId="4C6C00C6">
            <wp:simplePos x="0" y="0"/>
            <wp:positionH relativeFrom="column">
              <wp:posOffset>5379720</wp:posOffset>
            </wp:positionH>
            <wp:positionV relativeFrom="paragraph">
              <wp:posOffset>5861685</wp:posOffset>
            </wp:positionV>
            <wp:extent cx="1514475" cy="519430"/>
            <wp:effectExtent l="0" t="0" r="9525" b="0"/>
            <wp:wrapNone/>
            <wp:docPr id="4" name="Picture 4" descr="Hope Logo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pe Logo [Conver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4475" cy="51943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sectPr w:rsidR="00DC7AAC" w:rsidSect="007127FC">
      <w:pgSz w:w="8419"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AE6A49"/>
    <w:multiLevelType w:val="hybridMultilevel"/>
    <w:tmpl w:val="7B5854A4"/>
    <w:lvl w:ilvl="0" w:tplc="08090001">
      <w:start w:val="1"/>
      <w:numFmt w:val="bullet"/>
      <w:lvlText w:val=""/>
      <w:lvlJc w:val="left"/>
      <w:pPr>
        <w:ind w:left="1281" w:hanging="360"/>
      </w:pPr>
      <w:rPr>
        <w:rFonts w:ascii="Symbol" w:hAnsi="Symbol" w:hint="default"/>
      </w:rPr>
    </w:lvl>
    <w:lvl w:ilvl="1" w:tplc="08090003" w:tentative="1">
      <w:start w:val="1"/>
      <w:numFmt w:val="bullet"/>
      <w:lvlText w:val="o"/>
      <w:lvlJc w:val="left"/>
      <w:pPr>
        <w:ind w:left="2001" w:hanging="360"/>
      </w:pPr>
      <w:rPr>
        <w:rFonts w:ascii="Courier New" w:hAnsi="Courier New" w:cs="Courier New" w:hint="default"/>
      </w:rPr>
    </w:lvl>
    <w:lvl w:ilvl="2" w:tplc="08090005" w:tentative="1">
      <w:start w:val="1"/>
      <w:numFmt w:val="bullet"/>
      <w:lvlText w:val=""/>
      <w:lvlJc w:val="left"/>
      <w:pPr>
        <w:ind w:left="2721" w:hanging="360"/>
      </w:pPr>
      <w:rPr>
        <w:rFonts w:ascii="Wingdings" w:hAnsi="Wingdings" w:hint="default"/>
      </w:rPr>
    </w:lvl>
    <w:lvl w:ilvl="3" w:tplc="08090001" w:tentative="1">
      <w:start w:val="1"/>
      <w:numFmt w:val="bullet"/>
      <w:lvlText w:val=""/>
      <w:lvlJc w:val="left"/>
      <w:pPr>
        <w:ind w:left="3441" w:hanging="360"/>
      </w:pPr>
      <w:rPr>
        <w:rFonts w:ascii="Symbol" w:hAnsi="Symbol" w:hint="default"/>
      </w:rPr>
    </w:lvl>
    <w:lvl w:ilvl="4" w:tplc="08090003" w:tentative="1">
      <w:start w:val="1"/>
      <w:numFmt w:val="bullet"/>
      <w:lvlText w:val="o"/>
      <w:lvlJc w:val="left"/>
      <w:pPr>
        <w:ind w:left="4161" w:hanging="360"/>
      </w:pPr>
      <w:rPr>
        <w:rFonts w:ascii="Courier New" w:hAnsi="Courier New" w:cs="Courier New" w:hint="default"/>
      </w:rPr>
    </w:lvl>
    <w:lvl w:ilvl="5" w:tplc="08090005" w:tentative="1">
      <w:start w:val="1"/>
      <w:numFmt w:val="bullet"/>
      <w:lvlText w:val=""/>
      <w:lvlJc w:val="left"/>
      <w:pPr>
        <w:ind w:left="4881" w:hanging="360"/>
      </w:pPr>
      <w:rPr>
        <w:rFonts w:ascii="Wingdings" w:hAnsi="Wingdings" w:hint="default"/>
      </w:rPr>
    </w:lvl>
    <w:lvl w:ilvl="6" w:tplc="08090001" w:tentative="1">
      <w:start w:val="1"/>
      <w:numFmt w:val="bullet"/>
      <w:lvlText w:val=""/>
      <w:lvlJc w:val="left"/>
      <w:pPr>
        <w:ind w:left="5601" w:hanging="360"/>
      </w:pPr>
      <w:rPr>
        <w:rFonts w:ascii="Symbol" w:hAnsi="Symbol" w:hint="default"/>
      </w:rPr>
    </w:lvl>
    <w:lvl w:ilvl="7" w:tplc="08090003" w:tentative="1">
      <w:start w:val="1"/>
      <w:numFmt w:val="bullet"/>
      <w:lvlText w:val="o"/>
      <w:lvlJc w:val="left"/>
      <w:pPr>
        <w:ind w:left="6321" w:hanging="360"/>
      </w:pPr>
      <w:rPr>
        <w:rFonts w:ascii="Courier New" w:hAnsi="Courier New" w:cs="Courier New" w:hint="default"/>
      </w:rPr>
    </w:lvl>
    <w:lvl w:ilvl="8" w:tplc="08090005" w:tentative="1">
      <w:start w:val="1"/>
      <w:numFmt w:val="bullet"/>
      <w:lvlText w:val=""/>
      <w:lvlJc w:val="left"/>
      <w:pPr>
        <w:ind w:left="7041" w:hanging="360"/>
      </w:pPr>
      <w:rPr>
        <w:rFonts w:ascii="Wingdings" w:hAnsi="Wingdings" w:hint="default"/>
      </w:rPr>
    </w:lvl>
  </w:abstractNum>
  <w:abstractNum w:abstractNumId="1">
    <w:nsid w:val="58B90889"/>
    <w:multiLevelType w:val="hybridMultilevel"/>
    <w:tmpl w:val="C672B98C"/>
    <w:lvl w:ilvl="0" w:tplc="7A16093C">
      <w:numFmt w:val="bullet"/>
      <w:lvlText w:val=""/>
      <w:lvlJc w:val="left"/>
      <w:pPr>
        <w:ind w:left="921" w:hanging="360"/>
      </w:pPr>
      <w:rPr>
        <w:rFonts w:ascii="Symbol" w:eastAsia="Times New Roman" w:hAnsi="Symbol" w:cs="Times New Roman" w:hint="default"/>
        <w:sz w:val="20"/>
      </w:rPr>
    </w:lvl>
    <w:lvl w:ilvl="1" w:tplc="08090003" w:tentative="1">
      <w:start w:val="1"/>
      <w:numFmt w:val="bullet"/>
      <w:lvlText w:val="o"/>
      <w:lvlJc w:val="left"/>
      <w:pPr>
        <w:ind w:left="1641" w:hanging="360"/>
      </w:pPr>
      <w:rPr>
        <w:rFonts w:ascii="Courier New" w:hAnsi="Courier New" w:cs="Courier New" w:hint="default"/>
      </w:rPr>
    </w:lvl>
    <w:lvl w:ilvl="2" w:tplc="08090005" w:tentative="1">
      <w:start w:val="1"/>
      <w:numFmt w:val="bullet"/>
      <w:lvlText w:val=""/>
      <w:lvlJc w:val="left"/>
      <w:pPr>
        <w:ind w:left="2361" w:hanging="360"/>
      </w:pPr>
      <w:rPr>
        <w:rFonts w:ascii="Wingdings" w:hAnsi="Wingdings" w:hint="default"/>
      </w:rPr>
    </w:lvl>
    <w:lvl w:ilvl="3" w:tplc="08090001" w:tentative="1">
      <w:start w:val="1"/>
      <w:numFmt w:val="bullet"/>
      <w:lvlText w:val=""/>
      <w:lvlJc w:val="left"/>
      <w:pPr>
        <w:ind w:left="3081" w:hanging="360"/>
      </w:pPr>
      <w:rPr>
        <w:rFonts w:ascii="Symbol" w:hAnsi="Symbol" w:hint="default"/>
      </w:rPr>
    </w:lvl>
    <w:lvl w:ilvl="4" w:tplc="08090003" w:tentative="1">
      <w:start w:val="1"/>
      <w:numFmt w:val="bullet"/>
      <w:lvlText w:val="o"/>
      <w:lvlJc w:val="left"/>
      <w:pPr>
        <w:ind w:left="3801" w:hanging="360"/>
      </w:pPr>
      <w:rPr>
        <w:rFonts w:ascii="Courier New" w:hAnsi="Courier New" w:cs="Courier New" w:hint="default"/>
      </w:rPr>
    </w:lvl>
    <w:lvl w:ilvl="5" w:tplc="08090005" w:tentative="1">
      <w:start w:val="1"/>
      <w:numFmt w:val="bullet"/>
      <w:lvlText w:val=""/>
      <w:lvlJc w:val="left"/>
      <w:pPr>
        <w:ind w:left="4521" w:hanging="360"/>
      </w:pPr>
      <w:rPr>
        <w:rFonts w:ascii="Wingdings" w:hAnsi="Wingdings" w:hint="default"/>
      </w:rPr>
    </w:lvl>
    <w:lvl w:ilvl="6" w:tplc="08090001" w:tentative="1">
      <w:start w:val="1"/>
      <w:numFmt w:val="bullet"/>
      <w:lvlText w:val=""/>
      <w:lvlJc w:val="left"/>
      <w:pPr>
        <w:ind w:left="5241" w:hanging="360"/>
      </w:pPr>
      <w:rPr>
        <w:rFonts w:ascii="Symbol" w:hAnsi="Symbol" w:hint="default"/>
      </w:rPr>
    </w:lvl>
    <w:lvl w:ilvl="7" w:tplc="08090003" w:tentative="1">
      <w:start w:val="1"/>
      <w:numFmt w:val="bullet"/>
      <w:lvlText w:val="o"/>
      <w:lvlJc w:val="left"/>
      <w:pPr>
        <w:ind w:left="5961" w:hanging="360"/>
      </w:pPr>
      <w:rPr>
        <w:rFonts w:ascii="Courier New" w:hAnsi="Courier New" w:cs="Courier New" w:hint="default"/>
      </w:rPr>
    </w:lvl>
    <w:lvl w:ilvl="8" w:tplc="08090005" w:tentative="1">
      <w:start w:val="1"/>
      <w:numFmt w:val="bullet"/>
      <w:lvlText w:val=""/>
      <w:lvlJc w:val="left"/>
      <w:pPr>
        <w:ind w:left="668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bookFoldPrint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7FC"/>
    <w:rsid w:val="0036738C"/>
    <w:rsid w:val="003755DF"/>
    <w:rsid w:val="00547EE1"/>
    <w:rsid w:val="007127FC"/>
    <w:rsid w:val="00B27021"/>
    <w:rsid w:val="00B4724F"/>
    <w:rsid w:val="00C13361"/>
    <w:rsid w:val="00DC7A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7FC"/>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27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7FC"/>
    <w:rPr>
      <w:rFonts w:ascii="Tahoma" w:eastAsia="Times New Roman" w:hAnsi="Tahoma" w:cs="Tahoma"/>
      <w:color w:val="000000"/>
      <w:kern w:val="28"/>
      <w:sz w:val="16"/>
      <w:szCs w:val="16"/>
      <w:lang w:eastAsia="en-GB"/>
      <w14:ligatures w14:val="standard"/>
      <w14:cntxtAlts/>
    </w:rPr>
  </w:style>
  <w:style w:type="paragraph" w:styleId="ListParagraph">
    <w:name w:val="List Paragraph"/>
    <w:basedOn w:val="Normal"/>
    <w:uiPriority w:val="34"/>
    <w:qFormat/>
    <w:rsid w:val="003755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7FC"/>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27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7FC"/>
    <w:rPr>
      <w:rFonts w:ascii="Tahoma" w:eastAsia="Times New Roman" w:hAnsi="Tahoma" w:cs="Tahoma"/>
      <w:color w:val="000000"/>
      <w:kern w:val="28"/>
      <w:sz w:val="16"/>
      <w:szCs w:val="16"/>
      <w:lang w:eastAsia="en-GB"/>
      <w14:ligatures w14:val="standard"/>
      <w14:cntxtAlts/>
    </w:rPr>
  </w:style>
  <w:style w:type="paragraph" w:styleId="ListParagraph">
    <w:name w:val="List Paragraph"/>
    <w:basedOn w:val="Normal"/>
    <w:uiPriority w:val="34"/>
    <w:qFormat/>
    <w:rsid w:val="003755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99643">
      <w:bodyDiv w:val="1"/>
      <w:marLeft w:val="0"/>
      <w:marRight w:val="0"/>
      <w:marTop w:val="0"/>
      <w:marBottom w:val="0"/>
      <w:divBdr>
        <w:top w:val="none" w:sz="0" w:space="0" w:color="auto"/>
        <w:left w:val="none" w:sz="0" w:space="0" w:color="auto"/>
        <w:bottom w:val="none" w:sz="0" w:space="0" w:color="auto"/>
        <w:right w:val="none" w:sz="0" w:space="0" w:color="auto"/>
      </w:divBdr>
    </w:div>
    <w:div w:id="314651749">
      <w:bodyDiv w:val="1"/>
      <w:marLeft w:val="0"/>
      <w:marRight w:val="0"/>
      <w:marTop w:val="0"/>
      <w:marBottom w:val="0"/>
      <w:divBdr>
        <w:top w:val="none" w:sz="0" w:space="0" w:color="auto"/>
        <w:left w:val="none" w:sz="0" w:space="0" w:color="auto"/>
        <w:bottom w:val="none" w:sz="0" w:space="0" w:color="auto"/>
        <w:right w:val="none" w:sz="0" w:space="0" w:color="auto"/>
      </w:divBdr>
    </w:div>
    <w:div w:id="1640845288">
      <w:bodyDiv w:val="1"/>
      <w:marLeft w:val="0"/>
      <w:marRight w:val="0"/>
      <w:marTop w:val="0"/>
      <w:marBottom w:val="0"/>
      <w:divBdr>
        <w:top w:val="none" w:sz="0" w:space="0" w:color="auto"/>
        <w:left w:val="none" w:sz="0" w:space="0" w:color="auto"/>
        <w:bottom w:val="none" w:sz="0" w:space="0" w:color="auto"/>
        <w:right w:val="none" w:sz="0" w:space="0" w:color="auto"/>
      </w:divBdr>
    </w:div>
    <w:div w:id="172204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Turner</dc:creator>
  <cp:lastModifiedBy>Kathryn Turner</cp:lastModifiedBy>
  <cp:revision>5</cp:revision>
  <dcterms:created xsi:type="dcterms:W3CDTF">2015-05-12T11:29:00Z</dcterms:created>
  <dcterms:modified xsi:type="dcterms:W3CDTF">2015-05-12T15:59:00Z</dcterms:modified>
</cp:coreProperties>
</file>